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36355">
      <w:pPr>
        <w:spacing w:line="400" w:lineRule="exact"/>
        <w:jc w:val="left"/>
        <w:rPr>
          <w:rFonts w:ascii="仿宋" w:hAnsi="仿宋" w:eastAsia="仿宋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b/>
          <w:color w:val="000000"/>
          <w:sz w:val="30"/>
          <w:szCs w:val="30"/>
        </w:rPr>
        <w:t>附件：</w:t>
      </w:r>
    </w:p>
    <w:p w14:paraId="29ABF8C8">
      <w:pPr>
        <w:spacing w:before="312" w:beforeLines="100" w:after="312" w:afterLines="100" w:line="400" w:lineRule="exact"/>
        <w:jc w:val="center"/>
        <w:rPr>
          <w:rFonts w:ascii="黑体" w:hAnsi="黑体" w:eastAsia="黑体" w:cs="黑体"/>
          <w:b/>
          <w:color w:val="000000"/>
          <w:sz w:val="36"/>
          <w:szCs w:val="36"/>
        </w:rPr>
      </w:pPr>
      <w:bookmarkStart w:id="0" w:name="OLE_LINK1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培训班报名表</w:t>
      </w:r>
      <w:bookmarkEnd w:id="0"/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 </w:t>
      </w:r>
    </w:p>
    <w:tbl>
      <w:tblPr>
        <w:tblStyle w:val="3"/>
        <w:tblpPr w:leftFromText="180" w:rightFromText="180" w:vertAnchor="text" w:horzAnchor="margin" w:tblpXSpec="center" w:tblpY="158"/>
        <w:tblW w:w="10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15"/>
        <w:gridCol w:w="1950"/>
        <w:gridCol w:w="2096"/>
        <w:gridCol w:w="3530"/>
      </w:tblGrid>
      <w:tr w14:paraId="3BCC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178" w:type="dxa"/>
            <w:noWrap w:val="0"/>
            <w:vAlign w:val="center"/>
          </w:tcPr>
          <w:p w14:paraId="10D770C1"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61" w:type="dxa"/>
            <w:gridSpan w:val="3"/>
            <w:noWrap w:val="0"/>
            <w:vAlign w:val="center"/>
          </w:tcPr>
          <w:p w14:paraId="7C186D4A">
            <w:pPr>
              <w:widowControl/>
              <w:wordWrap w:val="0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06968FE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□理事及以上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 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非会员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14:paraId="6E0F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78" w:type="dxa"/>
            <w:noWrap w:val="0"/>
            <w:vAlign w:val="center"/>
          </w:tcPr>
          <w:p w14:paraId="45FA0477"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1849115E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65731C9B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联系电话（必填）</w:t>
            </w:r>
          </w:p>
        </w:tc>
        <w:tc>
          <w:tcPr>
            <w:tcW w:w="3530" w:type="dxa"/>
            <w:noWrap w:val="0"/>
            <w:vAlign w:val="center"/>
          </w:tcPr>
          <w:p w14:paraId="22B0D9EC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 w14:paraId="36022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178" w:type="dxa"/>
            <w:noWrap w:val="0"/>
            <w:vAlign w:val="center"/>
          </w:tcPr>
          <w:p w14:paraId="557D2A4C">
            <w:pPr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 w14:paraId="0B9A6232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3359722A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noWrap w:val="0"/>
            <w:vAlign w:val="center"/>
          </w:tcPr>
          <w:p w14:paraId="012D6632">
            <w:pPr>
              <w:wordWrap w:val="0"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Cs w:val="20"/>
              </w:rPr>
            </w:pPr>
          </w:p>
        </w:tc>
      </w:tr>
      <w:tr w14:paraId="231A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178" w:type="dxa"/>
            <w:noWrap w:val="0"/>
            <w:vAlign w:val="center"/>
          </w:tcPr>
          <w:p w14:paraId="46A2B30B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15" w:type="dxa"/>
            <w:noWrap w:val="0"/>
            <w:vAlign w:val="center"/>
          </w:tcPr>
          <w:p w14:paraId="0C69A78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 w14:paraId="6480BB2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2096" w:type="dxa"/>
            <w:noWrap w:val="0"/>
            <w:vAlign w:val="center"/>
          </w:tcPr>
          <w:p w14:paraId="192B7A7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30" w:type="dxa"/>
            <w:noWrap w:val="0"/>
            <w:vAlign w:val="center"/>
          </w:tcPr>
          <w:p w14:paraId="0FF8B3CC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</w:tr>
      <w:tr w14:paraId="0B9D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noWrap w:val="0"/>
            <w:vAlign w:val="center"/>
          </w:tcPr>
          <w:p w14:paraId="5E87609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99775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E84C87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2E304FF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1DF1FF5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 w14:paraId="3898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178" w:type="dxa"/>
            <w:noWrap w:val="0"/>
            <w:vAlign w:val="center"/>
          </w:tcPr>
          <w:p w14:paraId="4E1D3DD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AC8227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DA068A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3994179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4C68AB14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 w14:paraId="1CBE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78" w:type="dxa"/>
            <w:noWrap w:val="0"/>
            <w:vAlign w:val="center"/>
          </w:tcPr>
          <w:p w14:paraId="69AFE13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715" w:type="dxa"/>
            <w:noWrap w:val="0"/>
            <w:vAlign w:val="center"/>
          </w:tcPr>
          <w:p w14:paraId="6C9B9E9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EC6EF5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096" w:type="dxa"/>
            <w:noWrap w:val="0"/>
            <w:vAlign w:val="center"/>
          </w:tcPr>
          <w:p w14:paraId="03AE072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3530" w:type="dxa"/>
            <w:noWrap w:val="0"/>
            <w:vAlign w:val="center"/>
          </w:tcPr>
          <w:p w14:paraId="71D37922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 w14:paraId="6005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78" w:type="dxa"/>
            <w:noWrap w:val="0"/>
            <w:vAlign w:val="center"/>
          </w:tcPr>
          <w:p w14:paraId="531B068B"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住宿安排</w:t>
            </w:r>
          </w:p>
        </w:tc>
        <w:tc>
          <w:tcPr>
            <w:tcW w:w="8291" w:type="dxa"/>
            <w:gridSpan w:val="4"/>
            <w:noWrap w:val="0"/>
            <w:vAlign w:val="center"/>
          </w:tcPr>
          <w:p w14:paraId="79ABD55B">
            <w:pPr>
              <w:spacing w:line="34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共需要：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或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不需住宿</w:t>
            </w:r>
          </w:p>
          <w:p w14:paraId="08C09E35">
            <w:pPr>
              <w:spacing w:line="340" w:lineRule="exact"/>
              <w:ind w:firstLine="964" w:firstLineChars="4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）间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   </w:t>
            </w:r>
          </w:p>
          <w:p w14:paraId="4BEDB3A9"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培训酒店住宿房间协议价：</w:t>
            </w:r>
          </w:p>
          <w:p w14:paraId="625D379F">
            <w:pPr>
              <w:spacing w:line="34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早餐）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双床房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元/间/天（含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2份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早餐）</w:t>
            </w:r>
          </w:p>
        </w:tc>
      </w:tr>
      <w:tr w14:paraId="3DA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178" w:type="dxa"/>
            <w:noWrap w:val="0"/>
            <w:vAlign w:val="center"/>
          </w:tcPr>
          <w:p w14:paraId="2C60E606"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希望与专家交流的问题</w:t>
            </w:r>
          </w:p>
        </w:tc>
        <w:tc>
          <w:tcPr>
            <w:tcW w:w="8291" w:type="dxa"/>
            <w:gridSpan w:val="4"/>
            <w:noWrap w:val="0"/>
            <w:vAlign w:val="center"/>
          </w:tcPr>
          <w:p w14:paraId="2151912C"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</w:rPr>
            </w:pPr>
          </w:p>
        </w:tc>
      </w:tr>
      <w:tr w14:paraId="6711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69" w:type="dxa"/>
            <w:gridSpan w:val="5"/>
            <w:tcBorders>
              <w:bottom w:val="nil"/>
            </w:tcBorders>
            <w:noWrap w:val="0"/>
            <w:vAlign w:val="center"/>
          </w:tcPr>
          <w:p w14:paraId="25847345">
            <w:pPr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增值税专用发票信息</w:t>
            </w:r>
          </w:p>
          <w:p w14:paraId="100CAA1E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sz w:val="22"/>
                <w:szCs w:val="22"/>
              </w:rPr>
              <w:t>全部信息均需要与单位财务确认无误，保证填写正确。</w:t>
            </w:r>
            <w:r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  <w:t>）</w:t>
            </w:r>
          </w:p>
        </w:tc>
      </w:tr>
      <w:tr w14:paraId="1DFDB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40A511C"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1321BF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2376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DE1F2F6"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76D0AD2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677B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25916F78"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单位地址、电话：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64AB60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6B69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603EE48">
            <w:pPr>
              <w:spacing w:line="40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开户银行、账号：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E5A8C80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3450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F52BC6C">
            <w:pPr>
              <w:spacing w:after="50" w:line="380" w:lineRule="exact"/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913E8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7EDE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469" w:type="dxa"/>
            <w:gridSpan w:val="5"/>
            <w:tcBorders>
              <w:top w:val="single" w:color="auto" w:sz="4" w:space="0"/>
              <w:bottom w:val="nil"/>
            </w:tcBorders>
            <w:noWrap w:val="0"/>
            <w:vAlign w:val="center"/>
          </w:tcPr>
          <w:p w14:paraId="002D67BD"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增值税普通发票信息</w:t>
            </w:r>
          </w:p>
        </w:tc>
      </w:tr>
      <w:tr w14:paraId="2AFF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EF8E214"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开发票单位名称：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9B24477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2702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301A4E31">
            <w:pPr>
              <w:spacing w:after="50" w:line="380" w:lineRule="exac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纳税人识别号：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428789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</w:rPr>
            </w:pPr>
          </w:p>
        </w:tc>
      </w:tr>
      <w:tr w14:paraId="7B57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21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5E11179">
            <w:pPr>
              <w:spacing w:after="50" w:line="380" w:lineRule="exact"/>
              <w:jc w:val="left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电子发票收件邮箱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</w:p>
        </w:tc>
        <w:tc>
          <w:tcPr>
            <w:tcW w:w="829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BF7C"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1811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textAlignment w:val="auto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hint="eastAsia" w:ascii="仿宋" w:hAnsi="仿宋" w:eastAsia="仿宋" w:cs="仿宋_GB2312"/>
          <w:b/>
          <w:color w:val="000000"/>
          <w:sz w:val="24"/>
        </w:rPr>
        <w:t>特别提醒：</w:t>
      </w:r>
    </w:p>
    <w:p w14:paraId="3020B250"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1</w:t>
      </w:r>
      <w:r>
        <w:rPr>
          <w:rFonts w:hint="eastAsia" w:ascii="仿宋" w:hAnsi="仿宋" w:eastAsia="仿宋" w:cs="仿宋_GB2312"/>
          <w:b/>
          <w:color w:val="000000"/>
          <w:sz w:val="24"/>
        </w:rPr>
        <w:t>．为使您取得好的培训效果，请提前学习，并将问题填在报名表中；</w:t>
      </w:r>
    </w:p>
    <w:p w14:paraId="5FF00BFE">
      <w:pPr>
        <w:spacing w:line="360" w:lineRule="exact"/>
        <w:rPr>
          <w:rFonts w:ascii="仿宋" w:hAnsi="仿宋" w:eastAsia="仿宋" w:cs="仿宋_GB2312"/>
          <w:b/>
          <w:color w:val="000000"/>
          <w:sz w:val="24"/>
        </w:rPr>
      </w:pPr>
      <w:r>
        <w:rPr>
          <w:rFonts w:ascii="仿宋" w:hAnsi="仿宋" w:eastAsia="仿宋" w:cs="仿宋_GB2312"/>
          <w:b/>
          <w:color w:val="000000"/>
          <w:sz w:val="24"/>
        </w:rPr>
        <w:t>2</w:t>
      </w:r>
      <w:r>
        <w:rPr>
          <w:rFonts w:hint="eastAsia" w:ascii="仿宋" w:hAnsi="仿宋" w:eastAsia="仿宋" w:cs="仿宋_GB2312"/>
          <w:b/>
          <w:color w:val="000000"/>
          <w:sz w:val="24"/>
        </w:rPr>
        <w:t>．请完整、正确填写您单位的开票信息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和发票收件邮箱</w:t>
      </w:r>
      <w:r>
        <w:rPr>
          <w:rFonts w:hint="eastAsia" w:ascii="仿宋" w:hAnsi="仿宋" w:eastAsia="仿宋" w:cs="仿宋_GB2312"/>
          <w:b/>
          <w:color w:val="000000"/>
          <w:sz w:val="24"/>
        </w:rPr>
        <w:t>，以便为您开具好发票，可现场现金、</w:t>
      </w:r>
      <w:r>
        <w:rPr>
          <w:rFonts w:hint="eastAsia" w:ascii="仿宋" w:hAnsi="仿宋" w:eastAsia="仿宋" w:cs="仿宋_GB2312"/>
          <w:b/>
          <w:color w:val="000000"/>
          <w:sz w:val="24"/>
          <w:lang w:val="en-US" w:eastAsia="zh-CN"/>
        </w:rPr>
        <w:t>支付宝</w:t>
      </w:r>
      <w:r>
        <w:rPr>
          <w:rFonts w:hint="eastAsia" w:ascii="仿宋" w:hAnsi="仿宋" w:eastAsia="仿宋" w:cs="仿宋_GB2312"/>
          <w:b/>
          <w:color w:val="000000"/>
          <w:sz w:val="24"/>
        </w:rPr>
        <w:t>或提前汇款缴纳培训费用（</w:t>
      </w:r>
      <w:r>
        <w:rPr>
          <w:rFonts w:hint="eastAsia" w:ascii="仿宋" w:hAnsi="仿宋" w:eastAsia="仿宋" w:cs="仿宋_GB2312"/>
          <w:b/>
          <w:color w:val="FF0000"/>
          <w:sz w:val="24"/>
        </w:rPr>
        <w:t>专票或普票信息按需要选一种填写即可</w:t>
      </w:r>
      <w:r>
        <w:rPr>
          <w:rFonts w:hint="eastAsia" w:ascii="仿宋" w:hAnsi="仿宋" w:eastAsia="仿宋" w:cs="仿宋_GB2312"/>
          <w:b/>
          <w:color w:val="000000"/>
          <w:sz w:val="24"/>
        </w:rPr>
        <w:t>）；</w:t>
      </w:r>
    </w:p>
    <w:p w14:paraId="3B4AB29F">
      <w:pPr>
        <w:spacing w:line="360" w:lineRule="exact"/>
        <w:rPr>
          <w:rFonts w:hint="eastAsia"/>
          <w:lang w:val="en-US" w:eastAsia="zh-CN"/>
        </w:rPr>
      </w:pPr>
      <w:r>
        <w:rPr>
          <w:rFonts w:ascii="仿宋" w:hAnsi="仿宋" w:eastAsia="仿宋" w:cs="仿宋_GB2312"/>
          <w:b/>
          <w:color w:val="000000"/>
          <w:sz w:val="24"/>
        </w:rPr>
        <w:t>3</w:t>
      </w:r>
      <w:r>
        <w:rPr>
          <w:rFonts w:hint="eastAsia" w:ascii="仿宋" w:hAnsi="仿宋" w:eastAsia="仿宋" w:cs="仿宋_GB2312"/>
          <w:b/>
          <w:color w:val="000000"/>
          <w:sz w:val="24"/>
        </w:rPr>
        <w:t>．</w:t>
      </w:r>
      <w:r>
        <w:rPr>
          <w:rFonts w:ascii="仿宋" w:hAnsi="仿宋" w:eastAsia="仿宋" w:cs="仿宋_GB2312"/>
          <w:b/>
          <w:color w:val="000000"/>
          <w:sz w:val="24"/>
        </w:rPr>
        <w:tab/>
      </w:r>
      <w:r>
        <w:rPr>
          <w:rFonts w:hint="eastAsia" w:ascii="仿宋" w:hAnsi="仿宋" w:eastAsia="仿宋" w:cs="仿宋_GB2312"/>
          <w:b/>
          <w:color w:val="000000"/>
          <w:sz w:val="24"/>
        </w:rPr>
        <w:t>请将填好的报名表发送至：</w:t>
      </w:r>
      <w:r>
        <w:rPr>
          <w:rFonts w:ascii="仿宋" w:hAnsi="仿宋" w:eastAsia="仿宋" w:cs="仿宋_GB2312"/>
          <w:b/>
          <w:sz w:val="24"/>
        </w:rPr>
        <w:fldChar w:fldCharType="begin"/>
      </w:r>
      <w:r>
        <w:rPr>
          <w:rFonts w:ascii="仿宋" w:hAnsi="仿宋" w:eastAsia="仿宋" w:cs="仿宋_GB2312"/>
          <w:b/>
          <w:sz w:val="24"/>
        </w:rPr>
        <w:instrText xml:space="preserve"> HYPERLINK "mailto:ctbapeixunbu@126.com（湖北省内单位或省外湖北分支机构报名表发送至" </w:instrText>
      </w:r>
      <w:r>
        <w:rPr>
          <w:rFonts w:ascii="仿宋" w:hAnsi="仿宋" w:eastAsia="仿宋" w:cs="仿宋_GB2312"/>
          <w:b/>
          <w:sz w:val="24"/>
        </w:rPr>
        <w:fldChar w:fldCharType="separate"/>
      </w:r>
      <w:r>
        <w:rPr>
          <w:rStyle w:val="5"/>
          <w:rFonts w:hint="eastAsia" w:ascii="仿宋" w:hAnsi="仿宋" w:eastAsia="仿宋" w:cs="仿宋_GB2312"/>
          <w:b/>
          <w:color w:val="auto"/>
          <w:sz w:val="24"/>
          <w:u w:val="none"/>
          <w:lang w:val="en-US" w:eastAsia="zh-CN"/>
        </w:rPr>
        <w:t>2359505026@qq</w:t>
      </w:r>
      <w:r>
        <w:rPr>
          <w:rStyle w:val="5"/>
          <w:rFonts w:ascii="仿宋" w:hAnsi="仿宋" w:eastAsia="仿宋" w:cs="仿宋_GB2312"/>
          <w:b/>
          <w:color w:val="auto"/>
          <w:sz w:val="24"/>
          <w:u w:val="none"/>
        </w:rPr>
        <w:t>.com</w:t>
      </w:r>
      <w:r>
        <w:rPr>
          <w:rFonts w:ascii="仿宋" w:hAnsi="仿宋" w:eastAsia="仿宋" w:cs="仿宋_GB2312"/>
          <w:b/>
          <w:sz w:val="24"/>
        </w:rPr>
        <w:fldChar w:fldCharType="end"/>
      </w:r>
    </w:p>
    <w:p w14:paraId="05CEFFE1"/>
    <w:p w14:paraId="51B8C3BB">
      <w:bookmarkStart w:id="1" w:name="_GoBack"/>
      <w:bookmarkEnd w:id="1"/>
    </w:p>
    <w:sectPr>
      <w:footerReference r:id="rId3" w:type="default"/>
      <w:pgSz w:w="11906" w:h="16838"/>
      <w:pgMar w:top="801" w:right="1474" w:bottom="7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3B63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72FD"/>
    <w:rsid w:val="27E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2025-03-31T06:52:00Z</dcterms:created>
  <dc:creator>雨龙_Phil</dc:creator>
  <cp:lastModifiedBy>雨龙_Phil</cp:lastModifiedBy>
  <dcterms:modified xsi:type="dcterms:W3CDTF">2025-03-31T06:52:57Z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A929FD1CC328467F916EA076D04F7046_11</vt:lpwstr>
  </property>
  <property fmtid="{D5CDD505-2E9C-101B-9397-08002B2CF9AE}" pid="4" name="KSOTemplateDocerSaveRecord">
    <vt:lpwstr>eyJoZGlkIjoiNGI1MWUxYmY5NzE2MGI0ZGJlZmZjNTVlNjk4NDUzNDMiLCJ1c2VySWQiOiI4NTAwMDQxMzkifQ==</vt:lpwstr>
  </property>
</Properties>
</file>